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A2CFB" w14:textId="263E8718" w:rsidR="007906C9" w:rsidRPr="00E960BB" w:rsidRDefault="00CD6897" w:rsidP="007906C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906C9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7906C9" w:rsidRPr="00E960BB">
        <w:rPr>
          <w:rFonts w:ascii="Corbel" w:hAnsi="Corbel"/>
          <w:bCs/>
          <w:i/>
        </w:rPr>
        <w:t>UR  nr</w:t>
      </w:r>
      <w:proofErr w:type="gramEnd"/>
      <w:r w:rsidR="007906C9" w:rsidRPr="00E960BB">
        <w:rPr>
          <w:rFonts w:ascii="Corbel" w:hAnsi="Corbel"/>
          <w:bCs/>
          <w:i/>
        </w:rPr>
        <w:t xml:space="preserve"> </w:t>
      </w:r>
      <w:r w:rsidR="001F5E5C">
        <w:rPr>
          <w:rFonts w:ascii="Corbel" w:hAnsi="Corbel"/>
          <w:bCs/>
          <w:i/>
        </w:rPr>
        <w:t>61</w:t>
      </w:r>
      <w:r w:rsidR="007906C9" w:rsidRPr="00E960BB">
        <w:rPr>
          <w:rFonts w:ascii="Corbel" w:hAnsi="Corbel"/>
          <w:bCs/>
          <w:i/>
        </w:rPr>
        <w:t>/20</w:t>
      </w:r>
      <w:r w:rsidR="007906C9">
        <w:rPr>
          <w:rFonts w:ascii="Corbel" w:hAnsi="Corbel"/>
          <w:bCs/>
          <w:i/>
        </w:rPr>
        <w:t>2</w:t>
      </w:r>
      <w:r w:rsidR="001F5E5C">
        <w:rPr>
          <w:rFonts w:ascii="Corbel" w:hAnsi="Corbel"/>
          <w:bCs/>
          <w:i/>
        </w:rPr>
        <w:t>5</w:t>
      </w:r>
    </w:p>
    <w:p w14:paraId="0822F0CC" w14:textId="64663B34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F7C6BD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421DFA" w14:textId="5739CC92" w:rsidR="0085747A" w:rsidRPr="00E11332" w:rsidRDefault="0071620A" w:rsidP="00E113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E11332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E11332">
        <w:rPr>
          <w:rFonts w:ascii="Corbel" w:hAnsi="Corbel"/>
          <w:smallCaps/>
          <w:sz w:val="24"/>
          <w:szCs w:val="24"/>
        </w:rPr>
        <w:t xml:space="preserve"> </w:t>
      </w:r>
      <w:r w:rsidR="00115BFB">
        <w:rPr>
          <w:rFonts w:ascii="Corbel" w:hAnsi="Corbel"/>
          <w:i/>
          <w:smallCaps/>
          <w:sz w:val="24"/>
          <w:szCs w:val="24"/>
        </w:rPr>
        <w:t>202</w:t>
      </w:r>
      <w:r w:rsidR="001F5E5C">
        <w:rPr>
          <w:rFonts w:ascii="Corbel" w:hAnsi="Corbel"/>
          <w:i/>
          <w:smallCaps/>
          <w:sz w:val="24"/>
          <w:szCs w:val="24"/>
        </w:rPr>
        <w:t>5</w:t>
      </w:r>
      <w:r w:rsidR="00115BFB">
        <w:rPr>
          <w:rFonts w:ascii="Corbel" w:hAnsi="Corbel"/>
          <w:i/>
          <w:smallCaps/>
          <w:sz w:val="24"/>
          <w:szCs w:val="24"/>
        </w:rPr>
        <w:t>-202</w:t>
      </w:r>
      <w:r w:rsidR="001F5E5C">
        <w:rPr>
          <w:rFonts w:ascii="Corbel" w:hAnsi="Corbel"/>
          <w:i/>
          <w:smallCaps/>
          <w:sz w:val="24"/>
          <w:szCs w:val="24"/>
        </w:rPr>
        <w:t>8</w:t>
      </w:r>
    </w:p>
    <w:p w14:paraId="3A84D7DD" w14:textId="60C65A82" w:rsidR="00445970" w:rsidRPr="00EA4832" w:rsidRDefault="00E11332" w:rsidP="00E113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1F5E5C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1F5E5C">
        <w:rPr>
          <w:rFonts w:ascii="Corbel" w:hAnsi="Corbel"/>
          <w:sz w:val="20"/>
          <w:szCs w:val="20"/>
        </w:rPr>
        <w:t>7</w:t>
      </w:r>
    </w:p>
    <w:p w14:paraId="1559FD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524A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80960C" w14:textId="77777777" w:rsidTr="5689D0ED">
        <w:tc>
          <w:tcPr>
            <w:tcW w:w="2694" w:type="dxa"/>
            <w:vAlign w:val="center"/>
          </w:tcPr>
          <w:p w14:paraId="1CE8CF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794CB5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14:paraId="7FA0C8C9" w14:textId="77777777" w:rsidTr="5689D0ED">
        <w:tc>
          <w:tcPr>
            <w:tcW w:w="2694" w:type="dxa"/>
            <w:vAlign w:val="center"/>
          </w:tcPr>
          <w:p w14:paraId="0208F91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D49B490" w14:textId="16C91D35" w:rsidR="0085747A" w:rsidRPr="009C54AE" w:rsidRDefault="00CF2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2522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C85243">
              <w:rPr>
                <w:rFonts w:ascii="Corbel" w:hAnsi="Corbel"/>
                <w:b w:val="0"/>
                <w:sz w:val="24"/>
                <w:szCs w:val="24"/>
              </w:rPr>
              <w:t>8</w:t>
            </w:r>
            <w:r w:rsidRPr="00CF2522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1F5E5C" w:rsidRPr="009C54AE" w14:paraId="24D2A174" w14:textId="77777777" w:rsidTr="00CC3400">
        <w:tc>
          <w:tcPr>
            <w:tcW w:w="2694" w:type="dxa"/>
            <w:vAlign w:val="center"/>
          </w:tcPr>
          <w:p w14:paraId="5643BB02" w14:textId="77777777" w:rsidR="001F5E5C" w:rsidRPr="009C54AE" w:rsidRDefault="001F5E5C" w:rsidP="001F5E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F6A1C75" w14:textId="4B965F02" w:rsidR="001F5E5C" w:rsidRPr="009C54AE" w:rsidRDefault="001F5E5C" w:rsidP="001F5E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F5E5C" w:rsidRPr="009C54AE" w14:paraId="25977ACF" w14:textId="77777777" w:rsidTr="00CC3400">
        <w:tc>
          <w:tcPr>
            <w:tcW w:w="2694" w:type="dxa"/>
            <w:vAlign w:val="center"/>
          </w:tcPr>
          <w:p w14:paraId="3F8896D0" w14:textId="77777777" w:rsidR="001F5E5C" w:rsidRPr="009C54AE" w:rsidRDefault="001F5E5C" w:rsidP="001F5E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60E81D3" w14:textId="1EC9E7FB" w:rsidR="001F5E5C" w:rsidRPr="009C54AE" w:rsidRDefault="001F5E5C" w:rsidP="001F5E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0C5EF" w14:textId="77777777" w:rsidTr="5689D0ED">
        <w:tc>
          <w:tcPr>
            <w:tcW w:w="2694" w:type="dxa"/>
            <w:vAlign w:val="center"/>
          </w:tcPr>
          <w:p w14:paraId="3F4F141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C39039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64AD160" w14:textId="77777777" w:rsidTr="5689D0ED">
        <w:tc>
          <w:tcPr>
            <w:tcW w:w="2694" w:type="dxa"/>
            <w:vAlign w:val="center"/>
          </w:tcPr>
          <w:p w14:paraId="5B36128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71A16E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6A08DC1" w14:textId="77777777" w:rsidTr="5689D0ED">
        <w:tc>
          <w:tcPr>
            <w:tcW w:w="2694" w:type="dxa"/>
            <w:vAlign w:val="center"/>
          </w:tcPr>
          <w:p w14:paraId="0F4F36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EE8CE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A55539" w14:textId="77777777" w:rsidTr="5689D0ED">
        <w:tc>
          <w:tcPr>
            <w:tcW w:w="2694" w:type="dxa"/>
            <w:vAlign w:val="center"/>
          </w:tcPr>
          <w:p w14:paraId="286AE7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319171" w14:textId="1290CE3E" w:rsidR="0085747A" w:rsidRPr="00D64086" w:rsidRDefault="00D640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4086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A7610A6" w14:textId="77777777" w:rsidTr="5689D0ED">
        <w:tc>
          <w:tcPr>
            <w:tcW w:w="2694" w:type="dxa"/>
            <w:vAlign w:val="center"/>
          </w:tcPr>
          <w:p w14:paraId="31C335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F71890" w14:textId="74E627BB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8E0973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BE1882C" w14:textId="77777777" w:rsidTr="5689D0ED">
        <w:tc>
          <w:tcPr>
            <w:tcW w:w="2694" w:type="dxa"/>
            <w:vAlign w:val="center"/>
          </w:tcPr>
          <w:p w14:paraId="0E697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EB95D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8A26F9E" w14:textId="77777777" w:rsidTr="5689D0ED">
        <w:tc>
          <w:tcPr>
            <w:tcW w:w="2694" w:type="dxa"/>
            <w:vAlign w:val="center"/>
          </w:tcPr>
          <w:p w14:paraId="6631B2B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A1C8D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5F2443" w14:textId="77777777" w:rsidTr="5689D0ED">
        <w:tc>
          <w:tcPr>
            <w:tcW w:w="2694" w:type="dxa"/>
            <w:vAlign w:val="center"/>
          </w:tcPr>
          <w:p w14:paraId="7AA0CA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93E259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7357">
              <w:rPr>
                <w:rFonts w:ascii="Corbel" w:hAnsi="Corbel"/>
                <w:b w:val="0"/>
                <w:sz w:val="24"/>
                <w:szCs w:val="24"/>
              </w:rPr>
              <w:t>r Krzysztof Nowak</w:t>
            </w:r>
          </w:p>
        </w:tc>
      </w:tr>
      <w:tr w:rsidR="0085747A" w:rsidRPr="009C54AE" w14:paraId="606987EF" w14:textId="77777777" w:rsidTr="5689D0ED">
        <w:tc>
          <w:tcPr>
            <w:tcW w:w="2694" w:type="dxa"/>
            <w:vAlign w:val="center"/>
          </w:tcPr>
          <w:p w14:paraId="7DFECD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0EF8BF" w14:textId="77777777" w:rsidR="0085747A" w:rsidRPr="009C54AE" w:rsidRDefault="00E11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E7357">
              <w:rPr>
                <w:rFonts w:ascii="Corbel" w:hAnsi="Corbel"/>
                <w:b w:val="0"/>
                <w:sz w:val="24"/>
                <w:szCs w:val="24"/>
              </w:rPr>
              <w:t>r Mirosław Sołtysiak</w:t>
            </w:r>
          </w:p>
        </w:tc>
      </w:tr>
    </w:tbl>
    <w:p w14:paraId="4B90BFC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1133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B1A1A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E11332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389889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081379E" w14:textId="77777777" w:rsidTr="00CE73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E34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A197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43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3A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BA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A3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CC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1B6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B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03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E7357" w:rsidRPr="009C54AE" w14:paraId="4D0011ED" w14:textId="77777777" w:rsidTr="00E1133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708F" w14:textId="5B968675" w:rsidR="00CE7357" w:rsidRPr="009C54AE" w:rsidRDefault="008E0973" w:rsidP="00E113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E5A" w14:textId="581D62EB" w:rsidR="00CE7357" w:rsidRPr="009C54AE" w:rsidRDefault="00D64086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3992" w14:textId="1D62FDF2" w:rsidR="00CE7357" w:rsidRPr="009C54AE" w:rsidRDefault="00D64086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EF1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A26A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A58F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2BE6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054D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206E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046A" w14:textId="0E702BDA" w:rsidR="00CE7357" w:rsidRPr="009C54AE" w:rsidRDefault="00057E2C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6BC8C8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A67482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478304" w14:textId="77777777" w:rsidR="00E11332" w:rsidRPr="00CA2C2D" w:rsidRDefault="00E11332" w:rsidP="00E113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Pr="00CA2C2D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1D7A068C" w14:textId="77777777" w:rsidR="00E11332" w:rsidRPr="00CA2C2D" w:rsidRDefault="00E11332" w:rsidP="00E1133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59F7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4523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E11332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156436" w14:textId="77777777" w:rsidR="00F87BA9" w:rsidRDefault="00057E2C" w:rsidP="00F87BA9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F87BA9">
        <w:rPr>
          <w:rFonts w:ascii="Corbel" w:hAnsi="Corbel"/>
          <w:b w:val="0"/>
          <w:szCs w:val="24"/>
        </w:rPr>
        <w:t xml:space="preserve">Wykład zaliczenie bez oceny </w:t>
      </w:r>
      <w:r w:rsidR="00F87BA9">
        <w:rPr>
          <w:rFonts w:ascii="Corbel" w:hAnsi="Corbel"/>
          <w:b w:val="0"/>
          <w:szCs w:val="24"/>
        </w:rPr>
        <w:br/>
        <w:t>Ćwiczenia zaliczenie z oceną</w:t>
      </w:r>
    </w:p>
    <w:p w14:paraId="7693B259" w14:textId="4F483490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DE90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50C22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E11332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4341BA4" w14:textId="77777777" w:rsidR="00E11332" w:rsidRPr="009C54AE" w:rsidRDefault="00E1133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BE03F5" w14:textId="77777777" w:rsidTr="00745302">
        <w:tc>
          <w:tcPr>
            <w:tcW w:w="9670" w:type="dxa"/>
          </w:tcPr>
          <w:p w14:paraId="0E155080" w14:textId="77777777" w:rsidR="0085747A" w:rsidRPr="00CE7357" w:rsidRDefault="00CE7357" w:rsidP="00CE7357">
            <w:pPr>
              <w:pStyle w:val="Odpowiedzi"/>
              <w:spacing w:before="100" w:beforeAutospacing="1" w:after="100" w:afterAutospacing="1"/>
              <w:rPr>
                <w:rFonts w:ascii="Corbel" w:hAnsi="Corbel"/>
                <w:smallCaps/>
                <w:color w:val="auto"/>
              </w:rPr>
            </w:pP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Zaliczenie z przedmiotów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Finanse publiczne i rynki finansowe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Mikroekonomia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Podstawy makroekonomii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, wskazujące na posiadanie podstawowej wiedzy ekonomicznej (problemy, kategorie, prawa), umiejętności interpretacji zjawisk ekonomicznych oraz posiadanie 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lastRenderedPageBreak/>
              <w:t>podstawowej wiedzy z zakresu rynków finansowych.</w:t>
            </w:r>
          </w:p>
        </w:tc>
      </w:tr>
    </w:tbl>
    <w:p w14:paraId="2EAAB67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E11332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2661E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87762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E11332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CC5A5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76E34A75" w14:textId="77777777" w:rsidTr="00923D7D">
        <w:tc>
          <w:tcPr>
            <w:tcW w:w="851" w:type="dxa"/>
            <w:vAlign w:val="center"/>
          </w:tcPr>
          <w:p w14:paraId="16B34B0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750EEBA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Zapoznanie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s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tudentów </w:t>
            </w:r>
            <w:r w:rsidR="00E11332">
              <w:rPr>
                <w:rFonts w:ascii="Corbel" w:eastAsia="Corbel" w:hAnsi="Corbel" w:cs="Corbel"/>
                <w:b w:val="0"/>
                <w:sz w:val="24"/>
              </w:rPr>
              <w:t xml:space="preserve">z podstawowymi zagadnieniami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związanymi z funkcjonowaniem systemu finansów międzynarodowych.</w:t>
            </w:r>
          </w:p>
        </w:tc>
      </w:tr>
      <w:tr w:rsidR="0085747A" w:rsidRPr="009C54AE" w14:paraId="4BD229B8" w14:textId="77777777" w:rsidTr="00923D7D">
        <w:tc>
          <w:tcPr>
            <w:tcW w:w="851" w:type="dxa"/>
            <w:vAlign w:val="center"/>
          </w:tcPr>
          <w:p w14:paraId="08AC5222" w14:textId="77777777" w:rsidR="0085747A" w:rsidRPr="009C54AE" w:rsidRDefault="00CE735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D79DEB" w14:textId="77777777" w:rsidR="0085747A" w:rsidRPr="009C54AE" w:rsidRDefault="00CE7357" w:rsidP="00E113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Zdobycie przez studentów umiejętności prezentacji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złożonych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związków przyczynowo-skutkowych zachodzących na międzynarodowych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rynkach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 finansowych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.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Zapoznanie studentów z instrumentami finansowymi dostępnymi na międzynarodowych rynkach finansowych i ich zastosowaniu w strategiach inwestycyjnych, zabezpieczających oraz arbitrażu.</w:t>
            </w:r>
          </w:p>
        </w:tc>
      </w:tr>
      <w:tr w:rsidR="0085747A" w:rsidRPr="009C54AE" w14:paraId="42F8C8A1" w14:textId="77777777" w:rsidTr="00923D7D">
        <w:tc>
          <w:tcPr>
            <w:tcW w:w="851" w:type="dxa"/>
            <w:vAlign w:val="center"/>
          </w:tcPr>
          <w:p w14:paraId="58976084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25E9EA4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inansami międzynarodowymi. Wskazanie roli międzynarodowych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i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regionalnych instytucji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kształtujących finanse międzynarodowe.</w:t>
            </w:r>
          </w:p>
        </w:tc>
      </w:tr>
      <w:tr w:rsidR="00CE7357" w:rsidRPr="009C54AE" w14:paraId="7478D77D" w14:textId="77777777" w:rsidTr="00923D7D">
        <w:tc>
          <w:tcPr>
            <w:tcW w:w="851" w:type="dxa"/>
            <w:vAlign w:val="center"/>
          </w:tcPr>
          <w:p w14:paraId="5D35942A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81FAA1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5AEFD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2EA09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11332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D4675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56CC4BF" w14:textId="77777777" w:rsidTr="00E80C13">
        <w:tc>
          <w:tcPr>
            <w:tcW w:w="1681" w:type="dxa"/>
            <w:vAlign w:val="center"/>
          </w:tcPr>
          <w:p w14:paraId="2F8CAF2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32810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BEA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A0D669B" w14:textId="77777777" w:rsidTr="00E11332">
        <w:tc>
          <w:tcPr>
            <w:tcW w:w="1681" w:type="dxa"/>
            <w:vAlign w:val="center"/>
          </w:tcPr>
          <w:p w14:paraId="78C4A56E" w14:textId="77777777" w:rsidR="0085747A" w:rsidRPr="009C54AE" w:rsidRDefault="0085747A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2B0B6932" w14:textId="77777777" w:rsidR="0085747A" w:rsidRPr="009C54AE" w:rsidRDefault="00F84446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znajomość </w:t>
            </w:r>
            <w:r w:rsidRPr="00F84446">
              <w:rPr>
                <w:rFonts w:ascii="Corbel" w:hAnsi="Corbel"/>
                <w:b w:val="0"/>
                <w:smallCaps w:val="0"/>
                <w:szCs w:val="24"/>
              </w:rPr>
              <w:t>podstawowych pojęć oraz zjawisk z zakresu finansów międzynarodowych.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międzynarodowe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rynki finansowe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(rodzaje, funkcje, segmenty, mechanizmy, instytucje).</w:t>
            </w:r>
          </w:p>
        </w:tc>
        <w:tc>
          <w:tcPr>
            <w:tcW w:w="1865" w:type="dxa"/>
          </w:tcPr>
          <w:p w14:paraId="6FCF5CEE" w14:textId="77777777" w:rsidR="0085747A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K_W01</w:t>
            </w:r>
          </w:p>
          <w:p w14:paraId="012D1864" w14:textId="77777777" w:rsidR="00576544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K_W07</w:t>
            </w:r>
          </w:p>
        </w:tc>
      </w:tr>
      <w:tr w:rsidR="0085747A" w:rsidRPr="009C54AE" w14:paraId="18D1C33F" w14:textId="77777777" w:rsidTr="00E11332">
        <w:tc>
          <w:tcPr>
            <w:tcW w:w="1681" w:type="dxa"/>
            <w:vAlign w:val="center"/>
          </w:tcPr>
          <w:p w14:paraId="2F261D94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44990D4" w14:textId="77777777" w:rsidR="0085747A" w:rsidRPr="009C54AE" w:rsidRDefault="00576544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rozumie i potrafi opisać kanały transmisji koniunktury na międzynarodowych rynkach finansowych. Student zna i rozumie funkcje rynku finansowego skali regionalnej i 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globalnej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545FB97" w14:textId="77777777" w:rsidR="0085747A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K_W02</w:t>
            </w:r>
          </w:p>
        </w:tc>
      </w:tr>
      <w:tr w:rsidR="00E80C13" w:rsidRPr="009C54AE" w14:paraId="524557D8" w14:textId="77777777" w:rsidTr="00E11332">
        <w:tc>
          <w:tcPr>
            <w:tcW w:w="1681" w:type="dxa"/>
            <w:vAlign w:val="center"/>
          </w:tcPr>
          <w:p w14:paraId="423C173C" w14:textId="77777777" w:rsidR="00E80C13" w:rsidRPr="009C54AE" w:rsidRDefault="00E1133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E80C13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654405A" w14:textId="77777777" w:rsidR="00E80C13" w:rsidRPr="009C54AE" w:rsidRDefault="00576544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potrafi dobierać odpowiednie metody do analizy i prezentacji danych z zakresu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finansów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międzynarodowych.</w:t>
            </w:r>
          </w:p>
        </w:tc>
        <w:tc>
          <w:tcPr>
            <w:tcW w:w="1865" w:type="dxa"/>
          </w:tcPr>
          <w:p w14:paraId="39357139" w14:textId="77777777" w:rsidR="00E80C13" w:rsidRPr="00576544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K_W04</w:t>
            </w:r>
          </w:p>
        </w:tc>
      </w:tr>
      <w:tr w:rsidR="00E80C13" w:rsidRPr="009C54AE" w14:paraId="27AEE123" w14:textId="77777777" w:rsidTr="00E11332">
        <w:tc>
          <w:tcPr>
            <w:tcW w:w="1681" w:type="dxa"/>
            <w:vAlign w:val="center"/>
          </w:tcPr>
          <w:p w14:paraId="4947E5E4" w14:textId="77777777" w:rsidR="00E80C13" w:rsidRPr="009C54AE" w:rsidRDefault="002D15F2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64B2F4C" w14:textId="77777777" w:rsidR="00576544" w:rsidRPr="001135D3" w:rsidRDefault="001135D3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ozpoznaje wzajemne powiązania i zależności między rynkami finansowymi w ujęciu </w:t>
            </w:r>
            <w:r w:rsidR="00961A40">
              <w:rPr>
                <w:rFonts w:ascii="Corbel" w:hAnsi="Corbel"/>
                <w:b w:val="0"/>
                <w:smallCaps w:val="0"/>
                <w:szCs w:val="24"/>
              </w:rPr>
              <w:t>międzynarodowym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 oraz wpływ procesów ekonomicznych na ich funkcjonowanie i rozwój.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rzewiduje makroekonomiczne skutki kryzysu gospodarczego </w:t>
            </w:r>
            <w:proofErr w:type="gramStart"/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dla  finansów</w:t>
            </w:r>
            <w:proofErr w:type="gramEnd"/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 międzynarodowych. Przedstawia opinię na temat funkcjonowania międzynarodowych rynków finansowych,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tym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rynku instrumentów pochodnych.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 xml:space="preserve"> Student posiada umiejętność analizowania rachunków bilansu płatniczego.</w:t>
            </w:r>
          </w:p>
        </w:tc>
        <w:tc>
          <w:tcPr>
            <w:tcW w:w="1865" w:type="dxa"/>
          </w:tcPr>
          <w:p w14:paraId="6D625DC8" w14:textId="77777777" w:rsidR="00E80C13" w:rsidRDefault="00E80C13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K_U01</w:t>
            </w:r>
          </w:p>
          <w:p w14:paraId="71B4C66D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K_U03</w:t>
            </w:r>
          </w:p>
          <w:p w14:paraId="3F2D3EB5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K_U04</w:t>
            </w:r>
          </w:p>
          <w:p w14:paraId="45CB6A03" w14:textId="77777777" w:rsidR="00576544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</w:p>
        </w:tc>
      </w:tr>
      <w:tr w:rsidR="00E80C13" w:rsidRPr="009C54AE" w14:paraId="46FDD19B" w14:textId="77777777" w:rsidTr="00E11332">
        <w:tc>
          <w:tcPr>
            <w:tcW w:w="1681" w:type="dxa"/>
            <w:vAlign w:val="center"/>
          </w:tcPr>
          <w:p w14:paraId="7AFFD2B4" w14:textId="77777777" w:rsidR="00E80C13" w:rsidRPr="009C54AE" w:rsidRDefault="002D15F2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4" w:type="dxa"/>
          </w:tcPr>
          <w:p w14:paraId="43433F2C" w14:textId="77777777" w:rsidR="00E80C13" w:rsidRPr="002D15F2" w:rsidRDefault="002D15F2" w:rsidP="00E1133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2D15F2">
              <w:rPr>
                <w:rFonts w:ascii="Corbel" w:hAnsi="Corbel"/>
                <w:color w:val="000000"/>
                <w:sz w:val="24"/>
                <w:szCs w:val="24"/>
              </w:rPr>
              <w:t xml:space="preserve">Student potrafi przedstawić rozwój międzynarodowego systemu walutowego. </w:t>
            </w:r>
            <w:r w:rsidR="00F84446" w:rsidRPr="002D15F2">
              <w:rPr>
                <w:rFonts w:ascii="Corbel" w:hAnsi="Corbel"/>
                <w:color w:val="000000"/>
                <w:sz w:val="24"/>
                <w:szCs w:val="24"/>
              </w:rPr>
              <w:t>Student potrafi wskazać szanse i zagrożenia płynące z integracji rynków finansowych.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na zasady konstrukcji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strategii zabezpieczających,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spekulac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yjnych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oraz arbitrażowych 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wykorzystujących instrumenty pochodne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 dostępne na międzynarodowych rynkach finansowych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1135D3" w:rsidRPr="001135D3"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5DB5786" w14:textId="77777777" w:rsid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K_U05</w:t>
            </w:r>
          </w:p>
          <w:p w14:paraId="4AB96FAB" w14:textId="77777777" w:rsidR="00E80C13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K_U06</w:t>
            </w:r>
          </w:p>
        </w:tc>
      </w:tr>
      <w:tr w:rsidR="00E80C13" w:rsidRPr="009C54AE" w14:paraId="77B3C669" w14:textId="77777777" w:rsidTr="00E11332">
        <w:tc>
          <w:tcPr>
            <w:tcW w:w="1681" w:type="dxa"/>
            <w:vAlign w:val="center"/>
          </w:tcPr>
          <w:p w14:paraId="125F0306" w14:textId="77777777" w:rsidR="00E80C13" w:rsidRDefault="00E1133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974" w:type="dxa"/>
          </w:tcPr>
          <w:p w14:paraId="6203BD3E" w14:textId="77777777" w:rsidR="00E80C13" w:rsidRPr="001135D3" w:rsidRDefault="001135D3" w:rsidP="00E11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>Student posiada świad</w:t>
            </w:r>
            <w:r w:rsidR="00E11332">
              <w:rPr>
                <w:rFonts w:ascii="Corbel" w:hAnsi="Corbel"/>
                <w:b w:val="0"/>
                <w:smallCaps w:val="0"/>
                <w:szCs w:val="24"/>
              </w:rPr>
              <w:t xml:space="preserve">omość znaczenia funkcjonowania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rynków finansowych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procesu ich integracji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 oraz znaczenia równowagi bilansu płatniczego w kontekście międzynarodowego systemu finansowego. Student potrafi krytycznie oceniać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wydarzenia z zakresu finansów międzynarodowych w oparciu o posiadaną wiedzę.</w:t>
            </w:r>
          </w:p>
        </w:tc>
        <w:tc>
          <w:tcPr>
            <w:tcW w:w="1865" w:type="dxa"/>
          </w:tcPr>
          <w:p w14:paraId="447FD8FA" w14:textId="77777777" w:rsidR="00E80C13" w:rsidRPr="00576544" w:rsidRDefault="00576544" w:rsidP="00E1133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2D15F2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K_K01</w:t>
            </w:r>
          </w:p>
        </w:tc>
      </w:tr>
    </w:tbl>
    <w:p w14:paraId="46CF90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F875D9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11332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DCDC8D2" w14:textId="77777777" w:rsidR="00E11332" w:rsidRPr="009C54AE" w:rsidRDefault="00E1133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9DE29A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60AFE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58694" w14:textId="77777777" w:rsidTr="00752893">
        <w:tc>
          <w:tcPr>
            <w:tcW w:w="9520" w:type="dxa"/>
          </w:tcPr>
          <w:p w14:paraId="6EC96C1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52893" w:rsidRPr="009C54AE" w14:paraId="6B5270AC" w14:textId="77777777" w:rsidTr="00752893">
        <w:tc>
          <w:tcPr>
            <w:tcW w:w="9520" w:type="dxa"/>
          </w:tcPr>
          <w:p w14:paraId="4648A0ED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Wprowadzenie do tematyki finansów międzynarodowych – rodzaje, funkcje, mechanizmy.</w:t>
            </w:r>
          </w:p>
        </w:tc>
      </w:tr>
      <w:tr w:rsidR="00961A40" w:rsidRPr="009C54AE" w14:paraId="67F467BD" w14:textId="77777777" w:rsidTr="00752893">
        <w:tc>
          <w:tcPr>
            <w:tcW w:w="9520" w:type="dxa"/>
          </w:tcPr>
          <w:p w14:paraId="54B968C0" w14:textId="77777777" w:rsidR="00961A40" w:rsidRPr="00752893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Historia ewolucji międzynarodowego systemu walutowego oraz główne strefy walutowe, integracja walutowa i finansowa.</w:t>
            </w:r>
          </w:p>
        </w:tc>
      </w:tr>
      <w:tr w:rsidR="00752893" w:rsidRPr="009C54AE" w14:paraId="4AEED9F4" w14:textId="77777777" w:rsidTr="00752893">
        <w:tc>
          <w:tcPr>
            <w:tcW w:w="9520" w:type="dxa"/>
          </w:tcPr>
          <w:p w14:paraId="263C9D45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Charakterystyka i powiązanie rynków międzynarodowych – </w:t>
            </w:r>
            <w:proofErr w:type="gramStart"/>
            <w:r w:rsidRPr="00752893">
              <w:rPr>
                <w:rFonts w:ascii="Corbel" w:hAnsi="Corbel"/>
                <w:sz w:val="24"/>
                <w:szCs w:val="24"/>
              </w:rPr>
              <w:t>kapitałowego ,walutowego</w:t>
            </w:r>
            <w:proofErr w:type="gramEnd"/>
            <w:r w:rsidRPr="0075289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E6A3136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pieniężnego.</w:t>
            </w:r>
          </w:p>
        </w:tc>
      </w:tr>
      <w:tr w:rsidR="00961A40" w:rsidRPr="009C54AE" w14:paraId="5F052A15" w14:textId="77777777" w:rsidTr="00752893">
        <w:tc>
          <w:tcPr>
            <w:tcW w:w="9520" w:type="dxa"/>
          </w:tcPr>
          <w:p w14:paraId="482C50DD" w14:textId="77777777" w:rsidR="00961A40" w:rsidRPr="00752893" w:rsidRDefault="00961A40" w:rsidP="00961A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Rynek pochodnych instrumentów finansowych (derywatów) – podział, charakterystyka </w:t>
            </w:r>
          </w:p>
          <w:p w14:paraId="6727055A" w14:textId="77777777" w:rsidR="00961A40" w:rsidRPr="00752893" w:rsidRDefault="00961A40" w:rsidP="00961A4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porównawcza.</w:t>
            </w:r>
          </w:p>
        </w:tc>
      </w:tr>
      <w:tr w:rsidR="00752893" w:rsidRPr="009C54AE" w14:paraId="2A37B02C" w14:textId="77777777" w:rsidTr="00752893">
        <w:tc>
          <w:tcPr>
            <w:tcW w:w="9520" w:type="dxa"/>
          </w:tcPr>
          <w:p w14:paraId="642C400B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Bilans płatniczy i problem zachowania jego równowagi – czynniki kształtujące bilans płatniczy</w:t>
            </w:r>
          </w:p>
          <w:p w14:paraId="10A1CCBA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 xml:space="preserve"> we współczesnym systemie finansowym.  </w:t>
            </w:r>
          </w:p>
        </w:tc>
      </w:tr>
      <w:tr w:rsidR="00752893" w:rsidRPr="009C54AE" w14:paraId="63DD0DA7" w14:textId="77777777" w:rsidTr="00752893">
        <w:tc>
          <w:tcPr>
            <w:tcW w:w="9520" w:type="dxa"/>
          </w:tcPr>
          <w:p w14:paraId="356E4F18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Międzynarodowe i regionalne instytucje finansowe – podział, charakterystyka, zadania.</w:t>
            </w:r>
          </w:p>
        </w:tc>
      </w:tr>
      <w:tr w:rsidR="00752893" w:rsidRPr="009C54AE" w14:paraId="6A24AA07" w14:textId="77777777" w:rsidTr="00752893">
        <w:tc>
          <w:tcPr>
            <w:tcW w:w="9520" w:type="dxa"/>
          </w:tcPr>
          <w:p w14:paraId="3261B9E1" w14:textId="77777777" w:rsidR="00752893" w:rsidRPr="00752893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Zadłużenie międzynarodowe i jego aspekty.</w:t>
            </w:r>
          </w:p>
        </w:tc>
      </w:tr>
    </w:tbl>
    <w:p w14:paraId="1B9BBEB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F022BC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7715F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A2E8AA" w14:textId="77777777" w:rsidTr="00961A40">
        <w:tc>
          <w:tcPr>
            <w:tcW w:w="9520" w:type="dxa"/>
          </w:tcPr>
          <w:p w14:paraId="335F71F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1A40" w:rsidRPr="009C54AE" w14:paraId="2FE7C7D8" w14:textId="77777777" w:rsidTr="00961A40">
        <w:tc>
          <w:tcPr>
            <w:tcW w:w="9520" w:type="dxa"/>
          </w:tcPr>
          <w:p w14:paraId="57C4B1D9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961A40" w:rsidRPr="009C54AE" w14:paraId="6537D9CF" w14:textId="77777777" w:rsidTr="00961A40">
        <w:tc>
          <w:tcPr>
            <w:tcW w:w="9520" w:type="dxa"/>
          </w:tcPr>
          <w:p w14:paraId="69EA8687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Efektywności </w:t>
            </w:r>
            <w:r>
              <w:rPr>
                <w:rFonts w:ascii="Corbel" w:eastAsia="Corbel" w:hAnsi="Corbel" w:cs="Corbel"/>
                <w:sz w:val="24"/>
              </w:rPr>
              <w:t xml:space="preserve">bezpośrednich </w:t>
            </w:r>
            <w:r w:rsidRPr="00ED152A">
              <w:rPr>
                <w:rFonts w:ascii="Corbel" w:eastAsia="Corbel" w:hAnsi="Corbel" w:cs="Corbel"/>
                <w:sz w:val="24"/>
              </w:rPr>
              <w:t xml:space="preserve">inwestycji </w:t>
            </w:r>
            <w:r>
              <w:rPr>
                <w:rFonts w:ascii="Corbel" w:eastAsia="Corbel" w:hAnsi="Corbel" w:cs="Corbel"/>
                <w:sz w:val="24"/>
              </w:rPr>
              <w:t xml:space="preserve">zagranicznych </w:t>
            </w:r>
            <w:r w:rsidRPr="00ED152A">
              <w:rPr>
                <w:rFonts w:ascii="Corbel" w:eastAsia="Corbel" w:hAnsi="Corbel" w:cs="Corbel"/>
                <w:sz w:val="24"/>
              </w:rPr>
              <w:t>na rynkach krajowych i zagranicznych- analiza porównawcza.</w:t>
            </w:r>
          </w:p>
        </w:tc>
      </w:tr>
      <w:tr w:rsidR="00961A40" w:rsidRPr="009C54AE" w14:paraId="1A45FCDD" w14:textId="77777777" w:rsidTr="00961A40">
        <w:tc>
          <w:tcPr>
            <w:tcW w:w="9520" w:type="dxa"/>
          </w:tcPr>
          <w:p w14:paraId="2AABC234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Pr="00ED152A">
              <w:rPr>
                <w:rFonts w:ascii="Corbel" w:eastAsia="Corbel" w:hAnsi="Corbel" w:cs="Corbel"/>
                <w:sz w:val="24"/>
              </w:rPr>
              <w:t>– miejsce i rodzaje instrumentów pochodnych.</w:t>
            </w:r>
          </w:p>
        </w:tc>
      </w:tr>
      <w:tr w:rsidR="00961A40" w:rsidRPr="009C54AE" w14:paraId="1BC4C61F" w14:textId="77777777" w:rsidTr="00961A40">
        <w:tc>
          <w:tcPr>
            <w:tcW w:w="9520" w:type="dxa"/>
          </w:tcPr>
          <w:p w14:paraId="0A027810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Zastosowanie derywatów w formułowaniu strategii zabezpieczających, spekulacyjnych oraz arbitrażu.</w:t>
            </w:r>
          </w:p>
        </w:tc>
      </w:tr>
      <w:tr w:rsidR="00961A40" w:rsidRPr="009C54AE" w14:paraId="52D45F94" w14:textId="77777777" w:rsidTr="00961A40">
        <w:tc>
          <w:tcPr>
            <w:tcW w:w="9520" w:type="dxa"/>
          </w:tcPr>
          <w:p w14:paraId="66F1519A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Forex – charakterystyka, instrumenty finansowe, ryzyko.</w:t>
            </w:r>
          </w:p>
        </w:tc>
      </w:tr>
    </w:tbl>
    <w:p w14:paraId="38639A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27B2B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DFF1680" w14:textId="77777777" w:rsidR="00961A40" w:rsidRDefault="00961A40" w:rsidP="00961A40">
      <w:pPr>
        <w:spacing w:after="5" w:line="268" w:lineRule="auto"/>
        <w:ind w:left="-5" w:hanging="10"/>
        <w:rPr>
          <w:rFonts w:ascii="Corbel" w:eastAsia="Corbel" w:hAnsi="Corbel" w:cs="Corbel"/>
          <w:i/>
          <w:sz w:val="24"/>
        </w:rPr>
      </w:pPr>
    </w:p>
    <w:p w14:paraId="6E0F2369" w14:textId="77777777" w:rsidR="00961A40" w:rsidRPr="008F7132" w:rsidRDefault="00961A40" w:rsidP="00961A40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55CE572C" w14:textId="77777777" w:rsidR="00E960BB" w:rsidRDefault="00961A40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lastRenderedPageBreak/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</w:t>
      </w:r>
    </w:p>
    <w:p w14:paraId="67F31FB4" w14:textId="77777777" w:rsidR="00E11332" w:rsidRPr="00961A40" w:rsidRDefault="00E11332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>
        <w:rPr>
          <w:rFonts w:ascii="Corbel" w:hAnsi="Corbel"/>
          <w:color w:val="000000"/>
          <w:sz w:val="24"/>
          <w:szCs w:val="24"/>
        </w:rPr>
        <w:t>Możliwość wykorzystanie platformy MS Teams.</w:t>
      </w:r>
    </w:p>
    <w:p w14:paraId="75142BB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EA1FE" w14:textId="77777777" w:rsidR="00E11332" w:rsidRDefault="00E1133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F946E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A218CD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240EA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6532F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3BBDC6B" w14:textId="77777777" w:rsidTr="5546F4EA">
        <w:tc>
          <w:tcPr>
            <w:tcW w:w="1962" w:type="dxa"/>
            <w:vAlign w:val="center"/>
          </w:tcPr>
          <w:p w14:paraId="006467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6EB5516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2BE7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632F3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17FF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A40" w:rsidRPr="009C54AE" w14:paraId="023F9587" w14:textId="77777777" w:rsidTr="5546F4EA">
        <w:tc>
          <w:tcPr>
            <w:tcW w:w="1962" w:type="dxa"/>
            <w:vAlign w:val="center"/>
          </w:tcPr>
          <w:p w14:paraId="2903C306" w14:textId="77777777" w:rsidR="00961A40" w:rsidRPr="009C54AE" w:rsidRDefault="00E11332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61A40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  <w:vAlign w:val="center"/>
          </w:tcPr>
          <w:p w14:paraId="105D81F8" w14:textId="201881B6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1A40" w:rsidRPr="5546F4EA">
              <w:rPr>
                <w:rFonts w:ascii="Corbel" w:hAnsi="Corbel"/>
                <w:b w:val="0"/>
                <w:smallCaps w:val="0"/>
                <w:szCs w:val="24"/>
              </w:rPr>
              <w:t xml:space="preserve">olokwium, </w:t>
            </w:r>
            <w:r w:rsidR="0E5FBD65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13021ACB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E4FB0D4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2AEF64A1" w14:textId="77777777" w:rsidTr="5546F4EA">
        <w:tc>
          <w:tcPr>
            <w:tcW w:w="1962" w:type="dxa"/>
            <w:vAlign w:val="center"/>
          </w:tcPr>
          <w:p w14:paraId="5C580DB8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39133618" w14:textId="6734DB76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>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>olokwium</w:t>
            </w:r>
            <w:r w:rsidR="57741B22" w:rsidRPr="5546F4EA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310F16EE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61A40" w:rsidRPr="009C54AE" w14:paraId="729D8470" w14:textId="77777777" w:rsidTr="5546F4EA">
        <w:tc>
          <w:tcPr>
            <w:tcW w:w="1962" w:type="dxa"/>
            <w:vAlign w:val="center"/>
          </w:tcPr>
          <w:p w14:paraId="3CF448DC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029BE7A2" w14:textId="604C75B0" w:rsidR="00961A40" w:rsidRPr="00961A40" w:rsidRDefault="5A164F13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5FF9AD15" w:rsidRPr="5546F4EA">
              <w:rPr>
                <w:rFonts w:ascii="Corbel" w:hAnsi="Corbel"/>
                <w:b w:val="0"/>
                <w:smallCaps w:val="0"/>
                <w:szCs w:val="24"/>
              </w:rPr>
              <w:t>rezentacja/projekt/referat</w:t>
            </w:r>
            <w:r w:rsidR="036E2878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3211DECF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61A40" w:rsidRPr="009C54AE" w14:paraId="5778CF0C" w14:textId="77777777" w:rsidTr="5546F4EA">
        <w:tc>
          <w:tcPr>
            <w:tcW w:w="1962" w:type="dxa"/>
            <w:vAlign w:val="center"/>
          </w:tcPr>
          <w:p w14:paraId="1FEEBA58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246F8CF9" w14:textId="71D42E7B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>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0EF41C57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01985058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67FFF7A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1DCFD0E1" w14:textId="77777777" w:rsidTr="5546F4EA">
        <w:tc>
          <w:tcPr>
            <w:tcW w:w="1962" w:type="dxa"/>
            <w:vAlign w:val="center"/>
          </w:tcPr>
          <w:p w14:paraId="50ABF67F" w14:textId="77777777" w:rsidR="00961A40" w:rsidRPr="009C54AE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701C38A1" w14:textId="7408251C" w:rsidR="00961A40" w:rsidRPr="00961A40" w:rsidRDefault="00E11332" w:rsidP="5546F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>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367DA08F" w:rsidRPr="5546F4EA">
              <w:rPr>
                <w:rFonts w:ascii="Corbel" w:hAnsi="Corbel"/>
                <w:b w:val="0"/>
                <w:smallCaps w:val="0"/>
                <w:szCs w:val="24"/>
              </w:rPr>
              <w:t>prezentacja/projekt/referat</w:t>
            </w:r>
            <w:r w:rsidR="2D3882CA" w:rsidRPr="5546F4EA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05B5782C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6980D885" w14:textId="77777777" w:rsidTr="5546F4EA">
        <w:tc>
          <w:tcPr>
            <w:tcW w:w="1962" w:type="dxa"/>
            <w:vAlign w:val="center"/>
          </w:tcPr>
          <w:p w14:paraId="488D179D" w14:textId="77777777" w:rsidR="00961A40" w:rsidRDefault="00961A40" w:rsidP="00E11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67CFADA3" w14:textId="68B4F05E" w:rsidR="00961A40" w:rsidRPr="00961A40" w:rsidRDefault="00E11332" w:rsidP="00057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46F4EA">
              <w:rPr>
                <w:rFonts w:ascii="Corbel" w:hAnsi="Corbel"/>
                <w:b w:val="0"/>
                <w:smallCaps w:val="0"/>
              </w:rPr>
              <w:t>k</w:t>
            </w:r>
            <w:r w:rsidR="00961A40" w:rsidRPr="5546F4EA">
              <w:rPr>
                <w:rFonts w:ascii="Corbel" w:hAnsi="Corbel"/>
                <w:b w:val="0"/>
                <w:smallCaps w:val="0"/>
              </w:rPr>
              <w:t>olokwium</w:t>
            </w:r>
            <w:r w:rsidR="36F2456A" w:rsidRPr="5546F4EA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5452A9F" w14:textId="77777777" w:rsidR="00961A40" w:rsidRPr="00961A40" w:rsidRDefault="00961A40" w:rsidP="00E20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EFF607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23F8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E11332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CFFBB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3525F65" w14:textId="77777777" w:rsidTr="5689D0ED">
        <w:tc>
          <w:tcPr>
            <w:tcW w:w="9670" w:type="dxa"/>
          </w:tcPr>
          <w:p w14:paraId="48EB9B8B" w14:textId="0A8E26F4" w:rsidR="0085747A" w:rsidRPr="009C54AE" w:rsidRDefault="79FB2AA3" w:rsidP="5689D0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689D0E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5FB0BD9E" w14:textId="45E6ECD2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2A2B3ED5" w14:textId="57258F68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6FCD644D" w14:textId="32298936" w:rsidR="0085747A" w:rsidRPr="009C54AE" w:rsidRDefault="79FB2AA3" w:rsidP="5689D0E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01B5686C" w14:textId="3B6681D1" w:rsidR="0085747A" w:rsidRPr="009C54AE" w:rsidRDefault="79FB2AA3" w:rsidP="5689D0ED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7721C4AD" w14:textId="57224186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A831B09" w14:textId="081E2B40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163C8E81" w14:textId="7832CEF5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12982987" w14:textId="266CE04B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45F73CDA" w14:textId="135C8354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3E4274CA" w14:textId="277FCA73" w:rsidR="0085747A" w:rsidRPr="009C54AE" w:rsidRDefault="79FB2AA3" w:rsidP="5689D0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59BBC3C6" w14:textId="0C7A976B" w:rsidR="0085747A" w:rsidRPr="009C54AE" w:rsidRDefault="79FB2AA3" w:rsidP="5689D0E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689D0ED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</w:tc>
      </w:tr>
    </w:tbl>
    <w:p w14:paraId="5A225EB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984EB8" w14:textId="77777777" w:rsidR="0056091D" w:rsidRPr="009C54AE" w:rsidRDefault="0056091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10EA8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02C0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0438915" w14:textId="77777777" w:rsidTr="5689D0ED">
        <w:tc>
          <w:tcPr>
            <w:tcW w:w="4962" w:type="dxa"/>
            <w:vAlign w:val="center"/>
          </w:tcPr>
          <w:p w14:paraId="35A088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B3D6C7" w14:textId="490C016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20F1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368C4202" w14:textId="77777777" w:rsidTr="5689D0ED">
        <w:tc>
          <w:tcPr>
            <w:tcW w:w="4962" w:type="dxa"/>
          </w:tcPr>
          <w:p w14:paraId="09EE969E" w14:textId="589C7305" w:rsidR="0085747A" w:rsidRPr="009C54AE" w:rsidRDefault="00C61DC5" w:rsidP="007906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14D06A" w14:textId="2D3AF13C" w:rsidR="0085747A" w:rsidRPr="009C54AE" w:rsidRDefault="00D64086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8825997" w14:textId="77777777" w:rsidTr="5689D0ED">
        <w:tc>
          <w:tcPr>
            <w:tcW w:w="4962" w:type="dxa"/>
          </w:tcPr>
          <w:p w14:paraId="3DCD15D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FCC1ED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54C8055B" w14:textId="1624D15D" w:rsidR="00C61DC5" w:rsidRPr="009C54AE" w:rsidRDefault="00597E62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9D0AF09" w14:textId="77777777" w:rsidTr="5689D0ED">
        <w:tc>
          <w:tcPr>
            <w:tcW w:w="4962" w:type="dxa"/>
          </w:tcPr>
          <w:p w14:paraId="17290B68" w14:textId="183EF64F" w:rsidR="00C61DC5" w:rsidRPr="009C54AE" w:rsidRDefault="00C61DC5" w:rsidP="00CA10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A106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E11332">
              <w:rPr>
                <w:rFonts w:ascii="Corbel" w:hAnsi="Corbel"/>
                <w:sz w:val="24"/>
                <w:szCs w:val="24"/>
              </w:rPr>
              <w:t>przygotowanie projektu/prezentacji,</w:t>
            </w:r>
            <w:r w:rsidR="00E11332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CA106C" w:rsidRPr="5689D0ED">
              <w:rPr>
                <w:rFonts w:ascii="Corbel" w:eastAsia="Corbel" w:hAnsi="Corbel" w:cs="Corbel"/>
                <w:sz w:val="24"/>
                <w:szCs w:val="24"/>
              </w:rPr>
              <w:t>referatu</w:t>
            </w:r>
            <w:r w:rsidR="00CA106C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E11332">
              <w:rPr>
                <w:rFonts w:ascii="Corbel" w:hAnsi="Corbel"/>
                <w:sz w:val="24"/>
                <w:szCs w:val="24"/>
              </w:rPr>
              <w:t>kolokwium,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D33C8DD" w14:textId="0BDB0849" w:rsidR="00425740" w:rsidRPr="009C54AE" w:rsidRDefault="00597E62" w:rsidP="5689D0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CA750BA" w14:textId="17B6E322" w:rsidR="00425740" w:rsidRPr="009C54AE" w:rsidRDefault="00425740" w:rsidP="00E11332">
            <w:pPr>
              <w:pStyle w:val="Akapitzlist"/>
              <w:spacing w:after="0" w:line="240" w:lineRule="auto"/>
              <w:ind w:left="0"/>
              <w:jc w:val="center"/>
            </w:pPr>
          </w:p>
        </w:tc>
      </w:tr>
      <w:tr w:rsidR="0085747A" w:rsidRPr="009C54AE" w14:paraId="1937EB48" w14:textId="77777777" w:rsidTr="5689D0ED">
        <w:tc>
          <w:tcPr>
            <w:tcW w:w="4962" w:type="dxa"/>
          </w:tcPr>
          <w:p w14:paraId="35D7C05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0FA9BCE" w14:textId="18FEF687" w:rsidR="0085747A" w:rsidRPr="009C54AE" w:rsidRDefault="00597E62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7E0CD22" w14:textId="77777777" w:rsidTr="5689D0ED">
        <w:tc>
          <w:tcPr>
            <w:tcW w:w="4962" w:type="dxa"/>
          </w:tcPr>
          <w:p w14:paraId="1149DA8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9518825" w14:textId="69C63984" w:rsidR="0085747A" w:rsidRPr="009C54AE" w:rsidRDefault="00597E62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62A55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10F0E9F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B0DDAD" w14:textId="77777777" w:rsidR="0056091D" w:rsidRPr="009C54AE" w:rsidRDefault="0056091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50F9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A4C4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D551604" w14:textId="77777777" w:rsidTr="00E20F17">
        <w:trPr>
          <w:trHeight w:val="397"/>
        </w:trPr>
        <w:tc>
          <w:tcPr>
            <w:tcW w:w="2359" w:type="pct"/>
          </w:tcPr>
          <w:p w14:paraId="4B1C64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B3BB9D6" w14:textId="77777777" w:rsidR="0085747A" w:rsidRPr="009C54AE" w:rsidRDefault="0056091D" w:rsidP="00560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1219EC" w14:textId="77777777" w:rsidTr="00E20F17">
        <w:trPr>
          <w:trHeight w:val="397"/>
        </w:trPr>
        <w:tc>
          <w:tcPr>
            <w:tcW w:w="2359" w:type="pct"/>
          </w:tcPr>
          <w:p w14:paraId="243A78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21BD047" w14:textId="77777777" w:rsidR="0085747A" w:rsidRPr="009C54AE" w:rsidRDefault="0056091D" w:rsidP="00560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793C6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0E9102" w14:textId="77777777" w:rsidR="0056091D" w:rsidRPr="009C54AE" w:rsidRDefault="0056091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DDDAE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23E6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E35E453" w14:textId="77777777" w:rsidTr="00E20F17">
        <w:trPr>
          <w:trHeight w:val="397"/>
        </w:trPr>
        <w:tc>
          <w:tcPr>
            <w:tcW w:w="5000" w:type="pct"/>
          </w:tcPr>
          <w:p w14:paraId="6E554001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5785594D" w14:textId="77777777" w:rsidR="00425740" w:rsidRPr="00425740" w:rsidRDefault="00425740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Najlepszy E., Zarządzanie finansami międzynarodowymi, PWE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2013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BFD164" w14:textId="77777777" w:rsidR="00425740" w:rsidRPr="00425740" w:rsidRDefault="00425740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Jakubczyc J., Finanse międzynarodowe, Wydawnictwo: Wolters Kluwer Polska, 2012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6D0AAD1" w14:textId="77777777" w:rsidR="00425740" w:rsidRPr="009C54AE" w:rsidRDefault="0056091D" w:rsidP="0056091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Bernaś B.</w:t>
            </w:r>
            <w:r w:rsidR="00425740"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Finanse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międzynarodowe ,PWE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</w:t>
            </w:r>
            <w:r w:rsidR="00425740"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45B4738" w14:textId="77777777" w:rsidTr="00E20F17">
        <w:trPr>
          <w:trHeight w:val="397"/>
        </w:trPr>
        <w:tc>
          <w:tcPr>
            <w:tcW w:w="5000" w:type="pct"/>
          </w:tcPr>
          <w:p w14:paraId="64851A2B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6149D18A" w14:textId="77777777" w:rsidR="00425740" w:rsidRPr="0056091D" w:rsidRDefault="00425740" w:rsidP="0056091D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6091D">
              <w:rPr>
                <w:rFonts w:ascii="Corbel" w:hAnsi="Corbel"/>
                <w:color w:val="000000"/>
                <w:sz w:val="24"/>
                <w:szCs w:val="24"/>
              </w:rPr>
              <w:t>Zabielski K., Finans</w:t>
            </w:r>
            <w:r w:rsidR="0056091D">
              <w:rPr>
                <w:rFonts w:ascii="Corbel" w:hAnsi="Corbel"/>
                <w:color w:val="000000"/>
                <w:sz w:val="24"/>
                <w:szCs w:val="24"/>
              </w:rPr>
              <w:t>e międzynarodowe, PWN, Warszawa</w:t>
            </w:r>
            <w:r w:rsidRPr="0056091D">
              <w:rPr>
                <w:rFonts w:ascii="Corbel" w:hAnsi="Corbel"/>
                <w:color w:val="000000"/>
                <w:sz w:val="24"/>
                <w:szCs w:val="24"/>
              </w:rPr>
              <w:t xml:space="preserve"> 2009</w:t>
            </w:r>
            <w:r w:rsidR="0056091D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67F886E1" w14:textId="77777777" w:rsidR="00425740" w:rsidRPr="00425740" w:rsidRDefault="00425740" w:rsidP="0056091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Elementy n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auki o finansach, PWE, Warszawa</w:t>
            </w: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</w:t>
            </w:r>
            <w:r w:rsidR="005609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CC8153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3ECE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050E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1894" w14:textId="77777777" w:rsidR="00C94A3D" w:rsidRDefault="00C94A3D" w:rsidP="00C16ABF">
      <w:pPr>
        <w:spacing w:after="0" w:line="240" w:lineRule="auto"/>
      </w:pPr>
      <w:r>
        <w:separator/>
      </w:r>
    </w:p>
  </w:endnote>
  <w:endnote w:type="continuationSeparator" w:id="0">
    <w:p w14:paraId="52A6A0CF" w14:textId="77777777" w:rsidR="00C94A3D" w:rsidRDefault="00C94A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5803" w14:textId="77777777" w:rsidR="00C94A3D" w:rsidRDefault="00C94A3D" w:rsidP="00C16ABF">
      <w:pPr>
        <w:spacing w:after="0" w:line="240" w:lineRule="auto"/>
      </w:pPr>
      <w:r>
        <w:separator/>
      </w:r>
    </w:p>
  </w:footnote>
  <w:footnote w:type="continuationSeparator" w:id="0">
    <w:p w14:paraId="4113E48D" w14:textId="77777777" w:rsidR="00C94A3D" w:rsidRDefault="00C94A3D" w:rsidP="00C16ABF">
      <w:pPr>
        <w:spacing w:after="0" w:line="240" w:lineRule="auto"/>
      </w:pPr>
      <w:r>
        <w:continuationSeparator/>
      </w:r>
    </w:p>
  </w:footnote>
  <w:footnote w:id="1">
    <w:p w14:paraId="55F9AF0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B3936"/>
    <w:multiLevelType w:val="hybridMultilevel"/>
    <w:tmpl w:val="18282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A6ACD"/>
    <w:multiLevelType w:val="hybridMultilevel"/>
    <w:tmpl w:val="0C86EFEA"/>
    <w:lvl w:ilvl="0" w:tplc="94C830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D9A08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4E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E3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03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5E5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6E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C69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BA8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951FB"/>
    <w:multiLevelType w:val="hybridMultilevel"/>
    <w:tmpl w:val="89725FE6"/>
    <w:lvl w:ilvl="0" w:tplc="836AFF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C005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762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182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0EC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ED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8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98D3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582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A7ADC"/>
    <w:multiLevelType w:val="hybridMultilevel"/>
    <w:tmpl w:val="35CC62F6"/>
    <w:lvl w:ilvl="0" w:tplc="F88CDDC2">
      <w:start w:val="1"/>
      <w:numFmt w:val="decimal"/>
      <w:lvlText w:val="%1."/>
      <w:lvlJc w:val="left"/>
      <w:pPr>
        <w:ind w:left="720" w:hanging="360"/>
      </w:pPr>
    </w:lvl>
    <w:lvl w:ilvl="1" w:tplc="F7446FF6">
      <w:start w:val="1"/>
      <w:numFmt w:val="lowerLetter"/>
      <w:lvlText w:val="%2."/>
      <w:lvlJc w:val="left"/>
      <w:pPr>
        <w:ind w:left="1440" w:hanging="360"/>
      </w:pPr>
    </w:lvl>
    <w:lvl w:ilvl="2" w:tplc="A3D49BA6">
      <w:start w:val="1"/>
      <w:numFmt w:val="lowerRoman"/>
      <w:lvlText w:val="%3."/>
      <w:lvlJc w:val="right"/>
      <w:pPr>
        <w:ind w:left="2160" w:hanging="180"/>
      </w:pPr>
    </w:lvl>
    <w:lvl w:ilvl="3" w:tplc="A09A9CCA">
      <w:start w:val="1"/>
      <w:numFmt w:val="decimal"/>
      <w:lvlText w:val="%4."/>
      <w:lvlJc w:val="left"/>
      <w:pPr>
        <w:ind w:left="2880" w:hanging="360"/>
      </w:pPr>
    </w:lvl>
    <w:lvl w:ilvl="4" w:tplc="6910F48A">
      <w:start w:val="1"/>
      <w:numFmt w:val="lowerLetter"/>
      <w:lvlText w:val="%5."/>
      <w:lvlJc w:val="left"/>
      <w:pPr>
        <w:ind w:left="3600" w:hanging="360"/>
      </w:pPr>
    </w:lvl>
    <w:lvl w:ilvl="5" w:tplc="F738BE16">
      <w:start w:val="1"/>
      <w:numFmt w:val="lowerRoman"/>
      <w:lvlText w:val="%6."/>
      <w:lvlJc w:val="right"/>
      <w:pPr>
        <w:ind w:left="4320" w:hanging="180"/>
      </w:pPr>
    </w:lvl>
    <w:lvl w:ilvl="6" w:tplc="FCACE930">
      <w:start w:val="1"/>
      <w:numFmt w:val="decimal"/>
      <w:lvlText w:val="%7."/>
      <w:lvlJc w:val="left"/>
      <w:pPr>
        <w:ind w:left="5040" w:hanging="360"/>
      </w:pPr>
    </w:lvl>
    <w:lvl w:ilvl="7" w:tplc="9D58AC4E">
      <w:start w:val="1"/>
      <w:numFmt w:val="lowerLetter"/>
      <w:lvlText w:val="%8."/>
      <w:lvlJc w:val="left"/>
      <w:pPr>
        <w:ind w:left="5760" w:hanging="360"/>
      </w:pPr>
    </w:lvl>
    <w:lvl w:ilvl="8" w:tplc="CECA90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76357"/>
    <w:multiLevelType w:val="hybridMultilevel"/>
    <w:tmpl w:val="971A3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969372">
    <w:abstractNumId w:val="2"/>
  </w:num>
  <w:num w:numId="2" w16cid:durableId="1111823959">
    <w:abstractNumId w:val="3"/>
  </w:num>
  <w:num w:numId="3" w16cid:durableId="2083135627">
    <w:abstractNumId w:val="4"/>
  </w:num>
  <w:num w:numId="4" w16cid:durableId="928851323">
    <w:abstractNumId w:val="0"/>
  </w:num>
  <w:num w:numId="5" w16cid:durableId="1916547552">
    <w:abstractNumId w:val="5"/>
  </w:num>
  <w:num w:numId="6" w16cid:durableId="212338169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E2C"/>
    <w:rsid w:val="00070ED6"/>
    <w:rsid w:val="000742DC"/>
    <w:rsid w:val="00083882"/>
    <w:rsid w:val="00084C12"/>
    <w:rsid w:val="0009462C"/>
    <w:rsid w:val="00094B12"/>
    <w:rsid w:val="00096C46"/>
    <w:rsid w:val="000A296F"/>
    <w:rsid w:val="000A2A28"/>
    <w:rsid w:val="000A3CDF"/>
    <w:rsid w:val="000A7F34"/>
    <w:rsid w:val="000B192D"/>
    <w:rsid w:val="000B28EE"/>
    <w:rsid w:val="000B3E37"/>
    <w:rsid w:val="000D04B0"/>
    <w:rsid w:val="000F1C57"/>
    <w:rsid w:val="000F5615"/>
    <w:rsid w:val="001135D3"/>
    <w:rsid w:val="00115BF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1F5E5C"/>
    <w:rsid w:val="002144C0"/>
    <w:rsid w:val="00215FA7"/>
    <w:rsid w:val="0022477D"/>
    <w:rsid w:val="002278A9"/>
    <w:rsid w:val="002336F9"/>
    <w:rsid w:val="002361AF"/>
    <w:rsid w:val="0024028F"/>
    <w:rsid w:val="00244ABC"/>
    <w:rsid w:val="00281FF2"/>
    <w:rsid w:val="002857DE"/>
    <w:rsid w:val="00291567"/>
    <w:rsid w:val="002A22BF"/>
    <w:rsid w:val="002A2389"/>
    <w:rsid w:val="002A2B9B"/>
    <w:rsid w:val="002A671D"/>
    <w:rsid w:val="002B4D55"/>
    <w:rsid w:val="002B5EA0"/>
    <w:rsid w:val="002B6119"/>
    <w:rsid w:val="002C1F06"/>
    <w:rsid w:val="002D15F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09B"/>
    <w:rsid w:val="003F205D"/>
    <w:rsid w:val="003F38C0"/>
    <w:rsid w:val="003F6E1D"/>
    <w:rsid w:val="00414E3C"/>
    <w:rsid w:val="0042244A"/>
    <w:rsid w:val="00425740"/>
    <w:rsid w:val="0042745A"/>
    <w:rsid w:val="00431D5C"/>
    <w:rsid w:val="004362C6"/>
    <w:rsid w:val="00437FA2"/>
    <w:rsid w:val="00445970"/>
    <w:rsid w:val="0045113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85A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91D"/>
    <w:rsid w:val="0056696D"/>
    <w:rsid w:val="00576544"/>
    <w:rsid w:val="0059484D"/>
    <w:rsid w:val="00597E62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893"/>
    <w:rsid w:val="00763BF1"/>
    <w:rsid w:val="00766FD4"/>
    <w:rsid w:val="0078168C"/>
    <w:rsid w:val="00783B36"/>
    <w:rsid w:val="00787C2A"/>
    <w:rsid w:val="007906C9"/>
    <w:rsid w:val="00790E27"/>
    <w:rsid w:val="007A4022"/>
    <w:rsid w:val="007A6E6E"/>
    <w:rsid w:val="007C3299"/>
    <w:rsid w:val="007C3BCC"/>
    <w:rsid w:val="007C4546"/>
    <w:rsid w:val="007D01F3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973"/>
    <w:rsid w:val="008E64F4"/>
    <w:rsid w:val="008F12C9"/>
    <w:rsid w:val="008F6E29"/>
    <w:rsid w:val="00910CDC"/>
    <w:rsid w:val="00916188"/>
    <w:rsid w:val="00923D7D"/>
    <w:rsid w:val="009508DF"/>
    <w:rsid w:val="00950DAC"/>
    <w:rsid w:val="00954A07"/>
    <w:rsid w:val="00961A40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0B4"/>
    <w:rsid w:val="00A53FA5"/>
    <w:rsid w:val="00A54817"/>
    <w:rsid w:val="00A601C8"/>
    <w:rsid w:val="00A60799"/>
    <w:rsid w:val="00A844D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47A"/>
    <w:rsid w:val="00BC797F"/>
    <w:rsid w:val="00BD3869"/>
    <w:rsid w:val="00BD66E9"/>
    <w:rsid w:val="00BD6FF4"/>
    <w:rsid w:val="00BD7AAC"/>
    <w:rsid w:val="00BF2C41"/>
    <w:rsid w:val="00C0480B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BCA"/>
    <w:rsid w:val="00C766DF"/>
    <w:rsid w:val="00C7752C"/>
    <w:rsid w:val="00C85243"/>
    <w:rsid w:val="00C94A3D"/>
    <w:rsid w:val="00C94B98"/>
    <w:rsid w:val="00CA106C"/>
    <w:rsid w:val="00CA2B96"/>
    <w:rsid w:val="00CA5089"/>
    <w:rsid w:val="00CA56E5"/>
    <w:rsid w:val="00CB1570"/>
    <w:rsid w:val="00CD6897"/>
    <w:rsid w:val="00CE5BAC"/>
    <w:rsid w:val="00CE7357"/>
    <w:rsid w:val="00CF252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086"/>
    <w:rsid w:val="00D74119"/>
    <w:rsid w:val="00D8075B"/>
    <w:rsid w:val="00D8678B"/>
    <w:rsid w:val="00DA2114"/>
    <w:rsid w:val="00DA6057"/>
    <w:rsid w:val="00DB1E64"/>
    <w:rsid w:val="00DC3786"/>
    <w:rsid w:val="00DC6D0C"/>
    <w:rsid w:val="00DE09C0"/>
    <w:rsid w:val="00DE4A14"/>
    <w:rsid w:val="00DF320D"/>
    <w:rsid w:val="00DF71C8"/>
    <w:rsid w:val="00E11332"/>
    <w:rsid w:val="00E129B8"/>
    <w:rsid w:val="00E20F17"/>
    <w:rsid w:val="00E21E7D"/>
    <w:rsid w:val="00E22FBC"/>
    <w:rsid w:val="00E24BF5"/>
    <w:rsid w:val="00E25338"/>
    <w:rsid w:val="00E51E44"/>
    <w:rsid w:val="00E63348"/>
    <w:rsid w:val="00E661B9"/>
    <w:rsid w:val="00E6635B"/>
    <w:rsid w:val="00E742AA"/>
    <w:rsid w:val="00E77E88"/>
    <w:rsid w:val="00E80C13"/>
    <w:rsid w:val="00E8107D"/>
    <w:rsid w:val="00E960BB"/>
    <w:rsid w:val="00EA2074"/>
    <w:rsid w:val="00EA2978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76A7"/>
    <w:rsid w:val="00F83B28"/>
    <w:rsid w:val="00F84446"/>
    <w:rsid w:val="00F8470D"/>
    <w:rsid w:val="00F87BA9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985058"/>
    <w:rsid w:val="036E2878"/>
    <w:rsid w:val="0E5FBD65"/>
    <w:rsid w:val="0EF41C57"/>
    <w:rsid w:val="13021ACB"/>
    <w:rsid w:val="2D3882CA"/>
    <w:rsid w:val="367DA08F"/>
    <w:rsid w:val="36F2456A"/>
    <w:rsid w:val="386D793A"/>
    <w:rsid w:val="4778AADC"/>
    <w:rsid w:val="496785E6"/>
    <w:rsid w:val="53DA01A4"/>
    <w:rsid w:val="5546F4EA"/>
    <w:rsid w:val="5689D0ED"/>
    <w:rsid w:val="57741B22"/>
    <w:rsid w:val="5A164F13"/>
    <w:rsid w:val="5C0D3D04"/>
    <w:rsid w:val="5C863376"/>
    <w:rsid w:val="5FF9AD15"/>
    <w:rsid w:val="63FF268C"/>
    <w:rsid w:val="736D3CE8"/>
    <w:rsid w:val="79FB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8332F"/>
  <w15:docId w15:val="{722537E4-0B40-42E6-AD94-66F16DC56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7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47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470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7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70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F2E8C-FBE5-4971-BD02-67A01DF57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D0939E-60E9-430D-A8F8-ED0639FAA6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62EAC7-C76C-4C3A-AB83-DB1B2FC70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BD7B2A-9FF3-4244-8C18-F919B4FB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1248</Words>
  <Characters>7488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2020-10-23T12:39:00Z</dcterms:created>
  <dcterms:modified xsi:type="dcterms:W3CDTF">2025-06-30T07:32:00Z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